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6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7513"/>
      </w:tblGrid>
      <w:tr w:rsidR="00445ACD" w:rsidRPr="00C415F3" w:rsidTr="00445ACD">
        <w:tc>
          <w:tcPr>
            <w:tcW w:w="7763" w:type="dxa"/>
          </w:tcPr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A0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Оплата должна быть выполнена до оказания услуги!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BF0D3F" w:rsidRPr="00975A04" w:rsidRDefault="00BF0D3F" w:rsidP="00BF0D3F">
            <w:pPr>
              <w:pStyle w:val="Style20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75A04">
              <w:rPr>
                <w:rStyle w:val="FontStyle44"/>
                <w:sz w:val="28"/>
                <w:szCs w:val="28"/>
              </w:rPr>
              <w:t xml:space="preserve">Тарифы на оказание услуг по проведению лекций и консультационных семинаров </w:t>
            </w:r>
            <w:r w:rsidR="00D5605C" w:rsidRPr="00975A04">
              <w:rPr>
                <w:rStyle w:val="FontStyle44"/>
                <w:sz w:val="28"/>
                <w:szCs w:val="28"/>
              </w:rPr>
              <w:t xml:space="preserve"> в сфере установленных полномочий </w:t>
            </w:r>
          </w:p>
          <w:p w:rsidR="00BF0D3F" w:rsidRPr="00975A04" w:rsidRDefault="00BF0D3F" w:rsidP="00BF0D3F">
            <w:pPr>
              <w:pStyle w:val="Style20"/>
              <w:widowControl/>
              <w:spacing w:line="240" w:lineRule="auto"/>
              <w:rPr>
                <w:rStyle w:val="FontStyle44"/>
                <w:sz w:val="26"/>
                <w:szCs w:val="26"/>
              </w:rPr>
            </w:pPr>
          </w:p>
          <w:p w:rsidR="00BF0D3F" w:rsidRPr="00975A04" w:rsidRDefault="00BF0D3F" w:rsidP="00BF0D3F">
            <w:pPr>
              <w:pStyle w:val="Style20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6"/>
              <w:gridCol w:w="3510"/>
            </w:tblGrid>
            <w:tr w:rsidR="00BF0D3F" w:rsidRPr="00975A04" w:rsidTr="00BF0D3F">
              <w:tc>
                <w:tcPr>
                  <w:tcW w:w="3856" w:type="dxa"/>
                  <w:shd w:val="clear" w:color="auto" w:fill="auto"/>
                </w:tcPr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  <w:b w:val="0"/>
                    </w:rPr>
                  </w:pPr>
                  <w:r w:rsidRPr="00975A04">
                    <w:rPr>
                      <w:rStyle w:val="FontStyle44"/>
                      <w:b w:val="0"/>
                    </w:rPr>
                    <w:t xml:space="preserve">Стоимость услуги по проведению семинара в сфере </w:t>
                  </w:r>
                  <w:r w:rsidR="00D5605C" w:rsidRPr="00975A04">
                    <w:rPr>
                      <w:rStyle w:val="FontStyle44"/>
                      <w:b w:val="0"/>
                    </w:rPr>
                    <w:t>установленных полномочий</w:t>
                  </w:r>
                  <w:r w:rsidRPr="00975A04">
                    <w:rPr>
                      <w:rStyle w:val="FontStyle44"/>
                      <w:b w:val="0"/>
                    </w:rPr>
                    <w:t xml:space="preserve"> (в т.ч. НДС)</w:t>
                  </w:r>
                </w:p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  <w:b w:val="0"/>
                      <w:i/>
                    </w:rPr>
                  </w:pPr>
                  <w:r w:rsidRPr="00975A04">
                    <w:rPr>
                      <w:rStyle w:val="FontStyle44"/>
                      <w:b w:val="0"/>
                    </w:rPr>
                    <w:t xml:space="preserve"> </w:t>
                  </w:r>
                  <w:r w:rsidRPr="00975A04">
                    <w:rPr>
                      <w:rStyle w:val="FontStyle44"/>
                      <w:b w:val="0"/>
                      <w:i/>
                    </w:rPr>
                    <w:t>1 слушатель/1 день/руб.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  <w:b w:val="0"/>
                    </w:rPr>
                  </w:pPr>
                  <w:r w:rsidRPr="00975A04">
                    <w:rPr>
                      <w:rStyle w:val="FontStyle44"/>
                      <w:b w:val="0"/>
                    </w:rPr>
                    <w:t xml:space="preserve">Стоимость услуги по проведению лекций </w:t>
                  </w:r>
                  <w:r w:rsidR="00D5605C" w:rsidRPr="00975A04">
                    <w:rPr>
                      <w:rStyle w:val="FontStyle44"/>
                      <w:b w:val="0"/>
                    </w:rPr>
                    <w:t xml:space="preserve"> в сфере установленных полномочий </w:t>
                  </w:r>
                  <w:r w:rsidRPr="00975A04">
                    <w:rPr>
                      <w:rStyle w:val="FontStyle44"/>
                      <w:b w:val="0"/>
                    </w:rPr>
                    <w:t xml:space="preserve">(в т.ч. НДС) </w:t>
                  </w:r>
                </w:p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  <w:b w:val="0"/>
                      <w:i/>
                    </w:rPr>
                  </w:pPr>
                  <w:r w:rsidRPr="00975A04">
                    <w:rPr>
                      <w:rStyle w:val="FontStyle44"/>
                      <w:b w:val="0"/>
                      <w:i/>
                    </w:rPr>
                    <w:t>1 слушатель/1 час/руб.</w:t>
                  </w:r>
                </w:p>
              </w:tc>
            </w:tr>
            <w:tr w:rsidR="00BF0D3F" w:rsidRPr="00975A04" w:rsidTr="00BF0D3F">
              <w:tc>
                <w:tcPr>
                  <w:tcW w:w="3856" w:type="dxa"/>
                  <w:shd w:val="clear" w:color="auto" w:fill="auto"/>
                  <w:vAlign w:val="center"/>
                </w:tcPr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</w:rPr>
                  </w:pPr>
                  <w:r w:rsidRPr="00975A04">
                    <w:rPr>
                      <w:rStyle w:val="FontStyle44"/>
                    </w:rPr>
                    <w:t>3900</w:t>
                  </w:r>
                </w:p>
              </w:tc>
              <w:tc>
                <w:tcPr>
                  <w:tcW w:w="3510" w:type="dxa"/>
                  <w:shd w:val="clear" w:color="auto" w:fill="auto"/>
                  <w:vAlign w:val="center"/>
                </w:tcPr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</w:rPr>
                  </w:pPr>
                </w:p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</w:rPr>
                  </w:pPr>
                  <w:r w:rsidRPr="00975A04">
                    <w:rPr>
                      <w:rStyle w:val="FontStyle44"/>
                    </w:rPr>
                    <w:t>700</w:t>
                  </w:r>
                </w:p>
                <w:p w:rsidR="00BF0D3F" w:rsidRPr="00975A04" w:rsidRDefault="00BF0D3F" w:rsidP="00BF0D3F">
                  <w:pPr>
                    <w:pStyle w:val="Style20"/>
                    <w:framePr w:hSpace="180" w:wrap="around" w:vAnchor="page" w:hAnchor="margin" w:y="3061"/>
                    <w:widowControl/>
                    <w:spacing w:line="240" w:lineRule="auto"/>
                    <w:rPr>
                      <w:rStyle w:val="FontStyle44"/>
                    </w:rPr>
                  </w:pPr>
                </w:p>
              </w:tc>
            </w:tr>
          </w:tbl>
          <w:p w:rsidR="002D6AC5" w:rsidRPr="00975A04" w:rsidRDefault="002D6AC5" w:rsidP="002D6AC5">
            <w:pPr>
              <w:pStyle w:val="Style24"/>
              <w:widowControl/>
              <w:spacing w:line="240" w:lineRule="auto"/>
              <w:ind w:firstLine="691"/>
              <w:jc w:val="both"/>
              <w:rPr>
                <w:rStyle w:val="FontStyle42"/>
              </w:rPr>
            </w:pPr>
          </w:p>
          <w:p w:rsidR="002D6AC5" w:rsidRPr="00975A04" w:rsidRDefault="002D6AC5" w:rsidP="002D6AC5">
            <w:pPr>
              <w:pStyle w:val="Style24"/>
              <w:widowControl/>
              <w:spacing w:line="240" w:lineRule="auto"/>
              <w:ind w:firstLine="691"/>
              <w:jc w:val="both"/>
              <w:rPr>
                <w:rStyle w:val="FontStyle42"/>
              </w:rPr>
            </w:pPr>
            <w:r w:rsidRPr="00975A04">
              <w:rPr>
                <w:rStyle w:val="FontStyle42"/>
              </w:rPr>
              <w:t xml:space="preserve">Тарифы на оказание услуг установлены приказом ФГБУ «ФКП Росреестра» от 25.11.2014 № </w:t>
            </w:r>
            <w:proofErr w:type="gramStart"/>
            <w:r w:rsidRPr="00975A04">
              <w:rPr>
                <w:rStyle w:val="FontStyle42"/>
              </w:rPr>
              <w:t>П</w:t>
            </w:r>
            <w:proofErr w:type="gramEnd"/>
            <w:r w:rsidRPr="00975A04">
              <w:rPr>
                <w:rStyle w:val="FontStyle42"/>
              </w:rPr>
              <w:t>/374 «Об утверждении тарифов на оказание услуг по организации и проведению лекций и консультационных семинаров в сфере регистрации прав и кадастрового учета».</w:t>
            </w:r>
          </w:p>
          <w:p w:rsidR="002D6AC5" w:rsidRPr="00975A04" w:rsidRDefault="002D6AC5" w:rsidP="002D6AC5">
            <w:pPr>
              <w:pStyle w:val="Style20"/>
              <w:widowControl/>
              <w:spacing w:line="240" w:lineRule="auto"/>
              <w:rPr>
                <w:rStyle w:val="FontStyle44"/>
                <w:b w:val="0"/>
                <w:sz w:val="26"/>
                <w:szCs w:val="26"/>
              </w:rPr>
            </w:pP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</w:tcPr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color w:val="000000"/>
              </w:rPr>
              <w:t>Оплата услуги осуществляется путем перечисления денежных средств на счет филиала ФГБУ «ФКП Росреестра» по Ставропольскому краю по следующим реквизитам: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 xml:space="preserve">Получатель: </w:t>
            </w:r>
            <w:r w:rsidRPr="00975A04">
              <w:rPr>
                <w:rFonts w:ascii="Times New Roman" w:eastAsia="Times New Roman" w:hAnsi="Times New Roman"/>
                <w:color w:val="000000"/>
              </w:rPr>
              <w:t>УФК по Ставропольскому краю (2133 филиал ФГБУ «ФКП Росреестра» по Ставропольскому краю л/</w:t>
            </w:r>
            <w:proofErr w:type="spellStart"/>
            <w:r w:rsidRPr="00975A04">
              <w:rPr>
                <w:rFonts w:ascii="Times New Roman" w:eastAsia="Times New Roman" w:hAnsi="Times New Roman"/>
                <w:color w:val="000000"/>
              </w:rPr>
              <w:t>сч</w:t>
            </w:r>
            <w:proofErr w:type="spellEnd"/>
            <w:r w:rsidRPr="00975A04">
              <w:rPr>
                <w:rFonts w:ascii="Times New Roman" w:eastAsia="Times New Roman" w:hAnsi="Times New Roman"/>
                <w:color w:val="000000"/>
              </w:rPr>
              <w:t xml:space="preserve"> 20216Ц45460)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ИНН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7705401340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 xml:space="preserve">КПП </w:t>
            </w:r>
            <w:r w:rsidRPr="00975A04">
              <w:rPr>
                <w:rFonts w:ascii="Times New Roman" w:eastAsia="Times New Roman" w:hAnsi="Times New Roman"/>
                <w:color w:val="000000"/>
              </w:rPr>
              <w:t>263543001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Расчетный счет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40501810700022000002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БИК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040702001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Банк получателя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r w:rsidR="0092544C" w:rsidRPr="00975A04">
              <w:rPr>
                <w:rFonts w:ascii="Times New Roman" w:eastAsia="Times New Roman" w:hAnsi="Times New Roman"/>
                <w:color w:val="000000"/>
              </w:rPr>
              <w:t>отделение Ставрополь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Лицевой счет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20216Ц45460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b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КБК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0</w:t>
            </w: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0000000000000000130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ОК</w:t>
            </w:r>
            <w:r w:rsidR="007C3F31" w:rsidRPr="00975A04">
              <w:rPr>
                <w:rFonts w:ascii="Times New Roman" w:eastAsia="Times New Roman" w:hAnsi="Times New Roman"/>
                <w:b/>
                <w:color w:val="000000"/>
              </w:rPr>
              <w:t>ТМО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E70594" w:rsidRPr="00975A04">
              <w:rPr>
                <w:rFonts w:ascii="Times New Roman" w:eastAsia="Times New Roman" w:hAnsi="Times New Roman"/>
                <w:color w:val="000000"/>
              </w:rPr>
              <w:t>07701000</w:t>
            </w:r>
            <w:r w:rsidRPr="00975A04">
              <w:rPr>
                <w:rFonts w:ascii="Times New Roman" w:eastAsia="Times New Roman" w:hAnsi="Times New Roman"/>
                <w:color w:val="000000"/>
              </w:rPr>
              <w:t xml:space="preserve"> (г. Ставрополь) </w:t>
            </w:r>
          </w:p>
          <w:p w:rsidR="00445ACD" w:rsidRPr="00975A04" w:rsidRDefault="00E70594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r w:rsidR="00445ACD" w:rsidRPr="00975A04">
              <w:rPr>
                <w:rFonts w:ascii="Times New Roman" w:eastAsia="Times New Roman" w:hAnsi="Times New Roman"/>
                <w:color w:val="000000"/>
              </w:rPr>
              <w:t>по месту учета</w:t>
            </w:r>
          </w:p>
          <w:p w:rsidR="00E70594" w:rsidRPr="00975A04" w:rsidRDefault="00E70594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Назначение платежа</w:t>
            </w:r>
            <w:r w:rsidRPr="00975A04">
              <w:rPr>
                <w:rFonts w:ascii="Times New Roman" w:eastAsia="Times New Roman" w:hAnsi="Times New Roman"/>
                <w:color w:val="000000"/>
              </w:rPr>
              <w:t>: СНИЛС ХХХ-ХХХ-ХХХ ХХ*/Оплата за услуги по:</w:t>
            </w:r>
          </w:p>
          <w:p w:rsidR="00445ACD" w:rsidRPr="00975A04" w:rsidRDefault="00445ACD" w:rsidP="00D626E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="00D626E4" w:rsidRPr="00975A04">
              <w:rPr>
                <w:rFonts w:ascii="Times New Roman" w:eastAsia="Times New Roman" w:hAnsi="Times New Roman"/>
                <w:color w:val="000000"/>
              </w:rPr>
              <w:t xml:space="preserve">предоставлению услуг по организации и проведению лекций </w:t>
            </w:r>
            <w:r w:rsidR="00D5605C" w:rsidRPr="00975A04">
              <w:rPr>
                <w:rStyle w:val="FontStyle44"/>
                <w:b w:val="0"/>
              </w:rPr>
              <w:t xml:space="preserve"> в сфере установленных полномочий</w:t>
            </w:r>
            <w:r w:rsidR="0092544C" w:rsidRPr="00975A04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445ACD" w:rsidRPr="00975A04" w:rsidRDefault="0092544C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color w:val="000000"/>
              </w:rPr>
              <w:t xml:space="preserve">- предоставлению услуг по организации и проведению консультационных семинаров </w:t>
            </w:r>
            <w:r w:rsidR="00D5605C" w:rsidRPr="00975A04">
              <w:rPr>
                <w:rStyle w:val="FontStyle44"/>
                <w:b w:val="0"/>
              </w:rPr>
              <w:t xml:space="preserve"> в сфере установленных полномочий</w:t>
            </w:r>
            <w:r w:rsidR="00D5605C" w:rsidRPr="00975A04"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  <w:p w:rsidR="00445ACD" w:rsidRPr="00975A04" w:rsidRDefault="00445ACD" w:rsidP="00D626E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975A04">
              <w:rPr>
                <w:rFonts w:ascii="Times New Roman" w:eastAsia="Times New Roman" w:hAnsi="Times New Roman"/>
                <w:b/>
                <w:color w:val="000000"/>
              </w:rPr>
              <w:t> </w:t>
            </w:r>
          </w:p>
          <w:p w:rsidR="00445ACD" w:rsidRPr="00975A04" w:rsidRDefault="00445ACD" w:rsidP="00445AC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color w:val="000000"/>
              </w:rPr>
            </w:pPr>
          </w:p>
          <w:p w:rsidR="00445ACD" w:rsidRPr="00C415F3" w:rsidRDefault="00445ACD" w:rsidP="00DF5A9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975A04">
              <w:rPr>
                <w:rFonts w:ascii="Times New Roman" w:eastAsia="Times New Roman" w:hAnsi="Times New Roman"/>
                <w:color w:val="000000"/>
              </w:rPr>
              <w:t>(*) – страховой номер индивидуального лицевого счета плательщика</w:t>
            </w:r>
            <w:r w:rsidR="00DF5A93" w:rsidRPr="00975A04">
              <w:rPr>
                <w:rFonts w:ascii="Times New Roman" w:eastAsia="Times New Roman" w:hAnsi="Times New Roman"/>
                <w:color w:val="000000"/>
              </w:rPr>
              <w:t xml:space="preserve"> (физическое лицо)</w:t>
            </w:r>
            <w:r w:rsidRPr="00C415F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</w:tbl>
    <w:p w:rsidR="00D7291C" w:rsidRDefault="00D7291C"/>
    <w:sectPr w:rsidR="00D7291C" w:rsidSect="00445A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ACD"/>
    <w:rsid w:val="0008142C"/>
    <w:rsid w:val="000A54C0"/>
    <w:rsid w:val="000B1408"/>
    <w:rsid w:val="000B71B3"/>
    <w:rsid w:val="000E46A0"/>
    <w:rsid w:val="0012002D"/>
    <w:rsid w:val="001A4913"/>
    <w:rsid w:val="001C15E4"/>
    <w:rsid w:val="001C4FAB"/>
    <w:rsid w:val="001C59C4"/>
    <w:rsid w:val="00255055"/>
    <w:rsid w:val="002802E5"/>
    <w:rsid w:val="002D29C1"/>
    <w:rsid w:val="002D6AC5"/>
    <w:rsid w:val="0032676E"/>
    <w:rsid w:val="003C22F9"/>
    <w:rsid w:val="003E7A8F"/>
    <w:rsid w:val="00400898"/>
    <w:rsid w:val="00420D70"/>
    <w:rsid w:val="00445ACD"/>
    <w:rsid w:val="004A1578"/>
    <w:rsid w:val="004D0D8C"/>
    <w:rsid w:val="004F0BE8"/>
    <w:rsid w:val="004F3459"/>
    <w:rsid w:val="00522557"/>
    <w:rsid w:val="0054095C"/>
    <w:rsid w:val="005D4510"/>
    <w:rsid w:val="005E59E3"/>
    <w:rsid w:val="0064054C"/>
    <w:rsid w:val="00684D25"/>
    <w:rsid w:val="006A247A"/>
    <w:rsid w:val="00745FDF"/>
    <w:rsid w:val="007B1FDD"/>
    <w:rsid w:val="007B67D5"/>
    <w:rsid w:val="007C3F31"/>
    <w:rsid w:val="007E01AB"/>
    <w:rsid w:val="007E6891"/>
    <w:rsid w:val="008511D6"/>
    <w:rsid w:val="008B4162"/>
    <w:rsid w:val="008E2014"/>
    <w:rsid w:val="0092544C"/>
    <w:rsid w:val="00956B8E"/>
    <w:rsid w:val="00967027"/>
    <w:rsid w:val="00975A04"/>
    <w:rsid w:val="009B6E5A"/>
    <w:rsid w:val="009B7684"/>
    <w:rsid w:val="00A20012"/>
    <w:rsid w:val="00A57222"/>
    <w:rsid w:val="00A8631E"/>
    <w:rsid w:val="00AB04DA"/>
    <w:rsid w:val="00B05353"/>
    <w:rsid w:val="00B209D6"/>
    <w:rsid w:val="00B21C5D"/>
    <w:rsid w:val="00B62933"/>
    <w:rsid w:val="00BD16C0"/>
    <w:rsid w:val="00BD1AD7"/>
    <w:rsid w:val="00BD3F18"/>
    <w:rsid w:val="00BF0D3F"/>
    <w:rsid w:val="00C07184"/>
    <w:rsid w:val="00C63401"/>
    <w:rsid w:val="00C75D19"/>
    <w:rsid w:val="00C83D34"/>
    <w:rsid w:val="00CB285D"/>
    <w:rsid w:val="00D5605C"/>
    <w:rsid w:val="00D626E4"/>
    <w:rsid w:val="00D7291C"/>
    <w:rsid w:val="00D8540D"/>
    <w:rsid w:val="00DC6D62"/>
    <w:rsid w:val="00DF5A93"/>
    <w:rsid w:val="00E53CA4"/>
    <w:rsid w:val="00E70594"/>
    <w:rsid w:val="00F0677B"/>
    <w:rsid w:val="00F10CE7"/>
    <w:rsid w:val="00F16AF2"/>
    <w:rsid w:val="00F31CF6"/>
    <w:rsid w:val="00F826EF"/>
    <w:rsid w:val="00F82C36"/>
    <w:rsid w:val="00F9557D"/>
    <w:rsid w:val="00FD5137"/>
    <w:rsid w:val="00FE2D1A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CD"/>
    <w:pPr>
      <w:spacing w:line="360" w:lineRule="auto"/>
      <w:jc w:val="center"/>
    </w:pPr>
    <w:rPr>
      <w:rFonts w:ascii="Calibri" w:eastAsia="MS Mincho" w:hAnsi="Calibri"/>
      <w:sz w:val="22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967027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7027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7027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27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967027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967027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a3">
    <w:name w:val="No Spacing"/>
    <w:uiPriority w:val="1"/>
    <w:qFormat/>
    <w:rsid w:val="00967027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customStyle="1" w:styleId="Style20">
    <w:name w:val="Style20"/>
    <w:basedOn w:val="a"/>
    <w:uiPriority w:val="99"/>
    <w:rsid w:val="00BF0D3F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BF0D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2D6AC5"/>
    <w:pPr>
      <w:widowControl w:val="0"/>
      <w:autoSpaceDE w:val="0"/>
      <w:autoSpaceDN w:val="0"/>
      <w:adjustRightInd w:val="0"/>
      <w:spacing w:line="302" w:lineRule="exact"/>
      <w:ind w:firstLine="347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D6AC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evgurova</dc:creator>
  <cp:keywords/>
  <dc:description/>
  <cp:lastModifiedBy>PPPonomarenko</cp:lastModifiedBy>
  <cp:revision>16</cp:revision>
  <dcterms:created xsi:type="dcterms:W3CDTF">2015-02-09T12:04:00Z</dcterms:created>
  <dcterms:modified xsi:type="dcterms:W3CDTF">2017-03-22T11:21:00Z</dcterms:modified>
</cp:coreProperties>
</file>